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25C6FF"/>
  <w:body>
    <w:p w:rsidR="00F41E7C" w:rsidRDefault="00E06D97" w:rsidP="00F41E7C">
      <w:pPr>
        <w:rPr>
          <w:sz w:val="32"/>
          <w:szCs w:val="32"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51.5pt;height:45.7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font-style:italic;v-text-kern:t" trim="t" fitpath="t" string="Departmental Accounting"/>
          </v:shape>
        </w:pict>
      </w:r>
      <w:r w:rsidR="000A6CFE" w:rsidRPr="002F51CF">
        <w:rPr>
          <w:b/>
          <w:i/>
          <w:color w:val="FF0000"/>
          <w:sz w:val="36"/>
          <w:szCs w:val="36"/>
          <w:u w:val="single"/>
        </w:rPr>
        <w:t>Definition</w:t>
      </w:r>
      <w:r w:rsidR="000A6CFE">
        <w:rPr>
          <w:sz w:val="36"/>
          <w:szCs w:val="36"/>
        </w:rPr>
        <w:t>:</w:t>
      </w:r>
      <w:r w:rsidR="00563D0B">
        <w:rPr>
          <w:sz w:val="36"/>
          <w:szCs w:val="36"/>
        </w:rPr>
        <w:t xml:space="preserve"> </w:t>
      </w:r>
      <w:r w:rsidR="002D19BE">
        <w:rPr>
          <w:sz w:val="32"/>
          <w:szCs w:val="32"/>
        </w:rPr>
        <w:t>Department refers to activity centre (profit or cost centre) usually located in the same roof but carrying distinct type of activities.</w:t>
      </w:r>
    </w:p>
    <w:p w:rsidR="002D19BE" w:rsidRDefault="002D19BE" w:rsidP="00F41E7C">
      <w:pPr>
        <w:rPr>
          <w:sz w:val="32"/>
          <w:szCs w:val="32"/>
        </w:rPr>
      </w:pPr>
      <w:r w:rsidRPr="002F51CF">
        <w:rPr>
          <w:b/>
          <w:i/>
          <w:color w:val="FF0000"/>
          <w:sz w:val="36"/>
          <w:szCs w:val="36"/>
          <w:u w:val="single"/>
        </w:rPr>
        <w:t>Objectives</w:t>
      </w:r>
      <w:r>
        <w:rPr>
          <w:sz w:val="36"/>
          <w:szCs w:val="36"/>
        </w:rPr>
        <w:t xml:space="preserve">: </w:t>
      </w:r>
      <w:r>
        <w:rPr>
          <w:sz w:val="32"/>
          <w:szCs w:val="32"/>
        </w:rPr>
        <w:t>1. To provide for a system of accounting department wise transaction.</w:t>
      </w:r>
    </w:p>
    <w:p w:rsidR="002D19BE" w:rsidRDefault="002D19BE" w:rsidP="00F41E7C">
      <w:pPr>
        <w:rPr>
          <w:sz w:val="32"/>
          <w:szCs w:val="32"/>
        </w:rPr>
      </w:pPr>
      <w:r>
        <w:rPr>
          <w:sz w:val="32"/>
          <w:szCs w:val="32"/>
        </w:rPr>
        <w:t>2. To ascertain profit or loss of each department so as to enable decision making.</w:t>
      </w:r>
    </w:p>
    <w:p w:rsidR="006A2B21" w:rsidRDefault="006A2B21" w:rsidP="00F41E7C">
      <w:pPr>
        <w:rPr>
          <w:sz w:val="32"/>
          <w:szCs w:val="32"/>
        </w:rPr>
      </w:pPr>
      <w:r w:rsidRPr="002F51CF">
        <w:rPr>
          <w:b/>
          <w:i/>
          <w:color w:val="FF0000"/>
          <w:sz w:val="36"/>
          <w:szCs w:val="36"/>
          <w:u w:val="single"/>
        </w:rPr>
        <w:t>Classification</w:t>
      </w:r>
      <w:r>
        <w:rPr>
          <w:sz w:val="36"/>
          <w:szCs w:val="36"/>
        </w:rPr>
        <w:t>:</w:t>
      </w:r>
      <w:r>
        <w:rPr>
          <w:sz w:val="32"/>
          <w:szCs w:val="32"/>
        </w:rPr>
        <w:t xml:space="preserve"> Departments are classified as under…</w:t>
      </w:r>
    </w:p>
    <w:p w:rsidR="006A2B21" w:rsidRDefault="00AD0699" w:rsidP="00AD0699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Department which are not interdependent.</w:t>
      </w:r>
    </w:p>
    <w:p w:rsidR="0054054D" w:rsidRDefault="0054054D" w:rsidP="0054054D">
      <w:pPr>
        <w:pStyle w:val="ListParagraph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 xml:space="preserve">  Decentralised purchase</w:t>
      </w:r>
    </w:p>
    <w:p w:rsidR="0054054D" w:rsidRPr="0054054D" w:rsidRDefault="0054054D" w:rsidP="0054054D">
      <w:pPr>
        <w:pStyle w:val="ListParagraph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 xml:space="preserve">  Centralised purchase</w:t>
      </w:r>
    </w:p>
    <w:p w:rsidR="00AD0699" w:rsidRDefault="00AD0699" w:rsidP="0054054D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54054D">
        <w:rPr>
          <w:sz w:val="32"/>
          <w:szCs w:val="32"/>
        </w:rPr>
        <w:t>Departments which are interdependent.</w:t>
      </w:r>
    </w:p>
    <w:p w:rsidR="0054054D" w:rsidRDefault="0054054D" w:rsidP="0054054D">
      <w:pPr>
        <w:rPr>
          <w:sz w:val="32"/>
          <w:szCs w:val="32"/>
        </w:rPr>
      </w:pPr>
      <w:r w:rsidRPr="0054054D">
        <w:rPr>
          <w:sz w:val="32"/>
          <w:szCs w:val="32"/>
        </w:rPr>
        <w:t>1.</w:t>
      </w:r>
      <w:r>
        <w:rPr>
          <w:sz w:val="32"/>
          <w:szCs w:val="32"/>
        </w:rPr>
        <w:t xml:space="preserve"> </w:t>
      </w:r>
      <w:r w:rsidRPr="002F51CF">
        <w:rPr>
          <w:color w:val="FFFF00"/>
          <w:sz w:val="36"/>
          <w:szCs w:val="36"/>
          <w:u w:val="single"/>
        </w:rPr>
        <w:t>Department which are not interdependent</w:t>
      </w:r>
      <w:r>
        <w:rPr>
          <w:sz w:val="32"/>
          <w:szCs w:val="32"/>
        </w:rPr>
        <w:t>:</w:t>
      </w:r>
    </w:p>
    <w:p w:rsidR="0054054D" w:rsidRDefault="0054054D" w:rsidP="0054054D">
      <w:pPr>
        <w:rPr>
          <w:sz w:val="32"/>
          <w:szCs w:val="32"/>
        </w:rPr>
      </w:pPr>
      <w:r>
        <w:rPr>
          <w:sz w:val="32"/>
          <w:szCs w:val="32"/>
        </w:rPr>
        <w:t xml:space="preserve">A. </w:t>
      </w:r>
      <w:r w:rsidRPr="00052018">
        <w:rPr>
          <w:b/>
          <w:color w:val="7030A0"/>
          <w:sz w:val="32"/>
          <w:szCs w:val="32"/>
          <w:u w:val="dotDotDash"/>
        </w:rPr>
        <w:t>Decentralised purchase</w:t>
      </w:r>
      <w:r>
        <w:rPr>
          <w:sz w:val="32"/>
          <w:szCs w:val="32"/>
        </w:rPr>
        <w:t xml:space="preserve">: The department accounts involve preparation of trading </w:t>
      </w:r>
      <w:r w:rsidR="00D72E53">
        <w:rPr>
          <w:sz w:val="32"/>
          <w:szCs w:val="32"/>
        </w:rPr>
        <w:t>&amp; P &amp; L a/c in columnar form.</w:t>
      </w:r>
    </w:p>
    <w:p w:rsidR="00D72E53" w:rsidRDefault="00D72E53" w:rsidP="0054054D">
      <w:pPr>
        <w:rPr>
          <w:sz w:val="32"/>
          <w:szCs w:val="32"/>
        </w:rPr>
      </w:pPr>
      <w:r>
        <w:rPr>
          <w:sz w:val="32"/>
          <w:szCs w:val="32"/>
        </w:rPr>
        <w:t>The information is ascertained as follows:</w:t>
      </w:r>
    </w:p>
    <w:p w:rsidR="00AD0699" w:rsidRPr="00175D29" w:rsidRDefault="00D72E53" w:rsidP="00175D29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175D29">
        <w:rPr>
          <w:sz w:val="32"/>
          <w:szCs w:val="32"/>
        </w:rPr>
        <w:t>Sales – Invoicing is done.</w:t>
      </w:r>
    </w:p>
    <w:p w:rsidR="00D72E53" w:rsidRPr="00E144F8" w:rsidRDefault="00D72E53" w:rsidP="00E144F8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E144F8">
        <w:rPr>
          <w:sz w:val="32"/>
          <w:szCs w:val="32"/>
        </w:rPr>
        <w:t>Purchases – Are accounted separately for each department based on nature of goods &amp; suppliers.</w:t>
      </w:r>
    </w:p>
    <w:p w:rsidR="00D72E53" w:rsidRPr="00E144F8" w:rsidRDefault="00D72E53" w:rsidP="00E144F8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E144F8">
        <w:rPr>
          <w:sz w:val="32"/>
          <w:szCs w:val="32"/>
        </w:rPr>
        <w:t>Expences – Directly attributable or allocated on some apportionate basis.</w:t>
      </w:r>
    </w:p>
    <w:p w:rsidR="00D72E53" w:rsidRDefault="00D72E53" w:rsidP="00AD0699">
      <w:pPr>
        <w:rPr>
          <w:sz w:val="32"/>
          <w:szCs w:val="32"/>
        </w:rPr>
      </w:pPr>
      <w:r>
        <w:rPr>
          <w:sz w:val="32"/>
          <w:szCs w:val="32"/>
        </w:rPr>
        <w:t>The department wise profit is then transferred to general P &amp; L a/c.</w:t>
      </w:r>
    </w:p>
    <w:p w:rsidR="00175D29" w:rsidRDefault="003C58CE" w:rsidP="003C58CE">
      <w:pPr>
        <w:rPr>
          <w:sz w:val="32"/>
          <w:szCs w:val="32"/>
        </w:rPr>
        <w:sectPr w:rsidR="00175D29" w:rsidSect="0074771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  <w:r w:rsidRPr="003C58CE">
        <w:rPr>
          <w:sz w:val="32"/>
          <w:szCs w:val="32"/>
        </w:rPr>
        <w:t>B.</w:t>
      </w:r>
      <w:r>
        <w:rPr>
          <w:sz w:val="32"/>
          <w:szCs w:val="32"/>
        </w:rPr>
        <w:t xml:space="preserve"> </w:t>
      </w:r>
      <w:r w:rsidRPr="00052018">
        <w:rPr>
          <w:b/>
          <w:color w:val="7030A0"/>
          <w:sz w:val="32"/>
          <w:szCs w:val="32"/>
          <w:u w:val="dotDotDash"/>
        </w:rPr>
        <w:t>Centralised purchase</w:t>
      </w:r>
      <w:r>
        <w:rPr>
          <w:sz w:val="32"/>
          <w:szCs w:val="32"/>
        </w:rPr>
        <w:t>: In this method the accounting is done through the following account</w:t>
      </w:r>
      <w:r w:rsidR="00175D29">
        <w:rPr>
          <w:sz w:val="32"/>
          <w:szCs w:val="32"/>
        </w:rPr>
        <w:t>s.</w:t>
      </w:r>
    </w:p>
    <w:p w:rsidR="003C58CE" w:rsidRDefault="00175D29" w:rsidP="003C58CE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175D29">
        <w:rPr>
          <w:sz w:val="32"/>
          <w:szCs w:val="32"/>
        </w:rPr>
        <w:lastRenderedPageBreak/>
        <w:t xml:space="preserve">Department stock a/c – To keep record of department purchase at invoice price, sales &amp; carry forward </w:t>
      </w:r>
      <w:r>
        <w:rPr>
          <w:sz w:val="32"/>
          <w:szCs w:val="32"/>
        </w:rPr>
        <w:t>of unsold stock.</w:t>
      </w:r>
    </w:p>
    <w:p w:rsidR="00175D29" w:rsidRDefault="00175D29" w:rsidP="003C58CE">
      <w:pPr>
        <w:pStyle w:val="ListParagraph"/>
        <w:numPr>
          <w:ilvl w:val="0"/>
          <w:numId w:val="7"/>
        </w:numPr>
        <w:rPr>
          <w:sz w:val="32"/>
          <w:szCs w:val="32"/>
        </w:rPr>
      </w:pPr>
      <w:r>
        <w:rPr>
          <w:sz w:val="32"/>
          <w:szCs w:val="32"/>
        </w:rPr>
        <w:t>Department mark up a/c – For recording loading (mark up), carry forward of centralized profit &amp; ascertainment of gross profit.</w:t>
      </w:r>
    </w:p>
    <w:p w:rsidR="00175D29" w:rsidRDefault="00175D29" w:rsidP="003C58CE">
      <w:pPr>
        <w:pStyle w:val="ListParagraph"/>
        <w:numPr>
          <w:ilvl w:val="0"/>
          <w:numId w:val="7"/>
        </w:numPr>
        <w:rPr>
          <w:sz w:val="32"/>
          <w:szCs w:val="32"/>
        </w:rPr>
      </w:pPr>
      <w:r>
        <w:rPr>
          <w:sz w:val="32"/>
          <w:szCs w:val="32"/>
        </w:rPr>
        <w:t>Department P &amp; L a/c – For ascertainment of net profit.</w:t>
      </w:r>
    </w:p>
    <w:p w:rsidR="00175D29" w:rsidRPr="002F51CF" w:rsidRDefault="002F51CF" w:rsidP="002F51CF">
      <w:pPr>
        <w:rPr>
          <w:sz w:val="36"/>
          <w:szCs w:val="36"/>
        </w:rPr>
      </w:pPr>
      <w:r w:rsidRPr="002F51CF">
        <w:rPr>
          <w:sz w:val="32"/>
          <w:szCs w:val="32"/>
        </w:rPr>
        <w:t>2.</w:t>
      </w:r>
      <w:r>
        <w:rPr>
          <w:sz w:val="32"/>
          <w:szCs w:val="32"/>
        </w:rPr>
        <w:t xml:space="preserve"> </w:t>
      </w:r>
      <w:r w:rsidR="00175D29" w:rsidRPr="002F51CF">
        <w:rPr>
          <w:sz w:val="32"/>
          <w:szCs w:val="32"/>
        </w:rPr>
        <w:t xml:space="preserve"> </w:t>
      </w:r>
      <w:r w:rsidR="00175D29" w:rsidRPr="002F51CF">
        <w:rPr>
          <w:color w:val="FFFF00"/>
          <w:sz w:val="36"/>
          <w:szCs w:val="36"/>
          <w:u w:val="single"/>
        </w:rPr>
        <w:t>Department which are interdependent</w:t>
      </w:r>
      <w:r w:rsidR="00175D29" w:rsidRPr="002F51CF">
        <w:rPr>
          <w:sz w:val="36"/>
          <w:szCs w:val="36"/>
        </w:rPr>
        <w:t>:</w:t>
      </w:r>
    </w:p>
    <w:p w:rsidR="00175D29" w:rsidRDefault="00175D29" w:rsidP="00175D29">
      <w:pPr>
        <w:rPr>
          <w:sz w:val="32"/>
          <w:szCs w:val="32"/>
        </w:rPr>
      </w:pPr>
      <w:r>
        <w:rPr>
          <w:sz w:val="32"/>
          <w:szCs w:val="32"/>
        </w:rPr>
        <w:t>For this category of departments, department wise trading, P &amp; L a/c is prepared in columnar form same as category A departments</w:t>
      </w:r>
      <w:r w:rsidR="00AB18BE">
        <w:rPr>
          <w:sz w:val="32"/>
          <w:szCs w:val="32"/>
        </w:rPr>
        <w:t xml:space="preserve"> as stated above</w:t>
      </w:r>
      <w:r>
        <w:rPr>
          <w:sz w:val="32"/>
          <w:szCs w:val="32"/>
        </w:rPr>
        <w:t>. The additional items to be considered are:</w:t>
      </w:r>
    </w:p>
    <w:p w:rsidR="00175D29" w:rsidRDefault="00175D29" w:rsidP="00175D29">
      <w:pPr>
        <w:pStyle w:val="ListParagraph"/>
        <w:numPr>
          <w:ilvl w:val="0"/>
          <w:numId w:val="8"/>
        </w:numPr>
        <w:rPr>
          <w:sz w:val="32"/>
          <w:szCs w:val="32"/>
        </w:rPr>
      </w:pPr>
      <w:r>
        <w:rPr>
          <w:sz w:val="32"/>
          <w:szCs w:val="32"/>
        </w:rPr>
        <w:t>Inter department purchase &amp; sale of goods.</w:t>
      </w:r>
    </w:p>
    <w:p w:rsidR="00175D29" w:rsidRDefault="00175D29" w:rsidP="00175D29">
      <w:pPr>
        <w:pStyle w:val="ListParagraph"/>
        <w:numPr>
          <w:ilvl w:val="0"/>
          <w:numId w:val="8"/>
        </w:numPr>
        <w:rPr>
          <w:sz w:val="32"/>
          <w:szCs w:val="32"/>
        </w:rPr>
      </w:pPr>
      <w:r>
        <w:rPr>
          <w:sz w:val="32"/>
          <w:szCs w:val="32"/>
        </w:rPr>
        <w:t xml:space="preserve">Creation of stock reserve in the general </w:t>
      </w:r>
      <w:r w:rsidR="0007373F">
        <w:rPr>
          <w:sz w:val="32"/>
          <w:szCs w:val="32"/>
        </w:rPr>
        <w:t>P &amp; L for unrealized profit (loading) in respect of unsold goods comprising goods received from other department.</w:t>
      </w:r>
    </w:p>
    <w:p w:rsidR="0007373F" w:rsidRDefault="0007373F" w:rsidP="0007373F">
      <w:pPr>
        <w:rPr>
          <w:sz w:val="32"/>
          <w:szCs w:val="32"/>
        </w:rPr>
      </w:pPr>
      <w:r w:rsidRPr="002F51CF">
        <w:rPr>
          <w:b/>
          <w:i/>
          <w:color w:val="FF0000"/>
          <w:sz w:val="36"/>
          <w:szCs w:val="36"/>
          <w:u w:val="thick"/>
        </w:rPr>
        <w:t>JOURNAL ENTRIES</w:t>
      </w:r>
      <w:r>
        <w:rPr>
          <w:sz w:val="32"/>
          <w:szCs w:val="32"/>
        </w:rPr>
        <w:t>:</w:t>
      </w:r>
    </w:p>
    <w:p w:rsidR="0007373F" w:rsidRDefault="0007373F" w:rsidP="0007373F">
      <w:pPr>
        <w:pStyle w:val="ListParagraph"/>
        <w:numPr>
          <w:ilvl w:val="0"/>
          <w:numId w:val="12"/>
        </w:numPr>
        <w:rPr>
          <w:sz w:val="32"/>
          <w:szCs w:val="32"/>
        </w:rPr>
      </w:pPr>
      <w:r w:rsidRPr="00052018">
        <w:rPr>
          <w:b/>
          <w:color w:val="4F6228" w:themeColor="accent3" w:themeShade="80"/>
          <w:sz w:val="32"/>
          <w:szCs w:val="32"/>
          <w:u w:val="dotted"/>
        </w:rPr>
        <w:t>Department purchase</w:t>
      </w:r>
      <w:r>
        <w:rPr>
          <w:sz w:val="32"/>
          <w:szCs w:val="32"/>
        </w:rPr>
        <w:t>:</w:t>
      </w:r>
    </w:p>
    <w:p w:rsidR="0007373F" w:rsidRDefault="0007373F" w:rsidP="0007373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Department Stock A/c Dr.</w:t>
      </w:r>
    </w:p>
    <w:p w:rsidR="0007373F" w:rsidRDefault="0007373F" w:rsidP="0007373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To Department Mark up A/c</w:t>
      </w:r>
    </w:p>
    <w:p w:rsidR="0007373F" w:rsidRDefault="0007373F" w:rsidP="0007373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To Creditors or Bank A/c.</w:t>
      </w:r>
    </w:p>
    <w:p w:rsidR="0007373F" w:rsidRDefault="0007373F" w:rsidP="0007373F">
      <w:pPr>
        <w:pStyle w:val="ListParagraph"/>
        <w:numPr>
          <w:ilvl w:val="0"/>
          <w:numId w:val="12"/>
        </w:numPr>
        <w:rPr>
          <w:sz w:val="32"/>
          <w:szCs w:val="32"/>
        </w:rPr>
      </w:pPr>
      <w:r w:rsidRPr="00052018">
        <w:rPr>
          <w:b/>
          <w:color w:val="4F6228" w:themeColor="accent3" w:themeShade="80"/>
          <w:sz w:val="32"/>
          <w:szCs w:val="32"/>
          <w:u w:val="dotted"/>
        </w:rPr>
        <w:t>Sales</w:t>
      </w:r>
      <w:r>
        <w:rPr>
          <w:sz w:val="32"/>
          <w:szCs w:val="32"/>
        </w:rPr>
        <w:t>:</w:t>
      </w:r>
    </w:p>
    <w:p w:rsidR="0007373F" w:rsidRDefault="0007373F" w:rsidP="0007373F">
      <w:pPr>
        <w:pStyle w:val="ListParagraph"/>
        <w:numPr>
          <w:ilvl w:val="0"/>
          <w:numId w:val="13"/>
        </w:numPr>
        <w:rPr>
          <w:sz w:val="32"/>
          <w:szCs w:val="32"/>
        </w:rPr>
      </w:pPr>
      <w:r>
        <w:rPr>
          <w:sz w:val="32"/>
          <w:szCs w:val="32"/>
        </w:rPr>
        <w:t>At market price:</w:t>
      </w:r>
    </w:p>
    <w:p w:rsidR="0007373F" w:rsidRDefault="0007373F" w:rsidP="0007373F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 xml:space="preserve">             Debtors or Bank A/c Dr.</w:t>
      </w:r>
    </w:p>
    <w:p w:rsidR="0007373F" w:rsidRDefault="0007373F" w:rsidP="0007373F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 xml:space="preserve">                   To Department Stock A/c.</w:t>
      </w:r>
    </w:p>
    <w:p w:rsidR="0007373F" w:rsidRDefault="0007373F" w:rsidP="0007373F">
      <w:pPr>
        <w:pStyle w:val="ListParagraph"/>
        <w:numPr>
          <w:ilvl w:val="0"/>
          <w:numId w:val="13"/>
        </w:numPr>
        <w:rPr>
          <w:sz w:val="32"/>
          <w:szCs w:val="32"/>
        </w:rPr>
      </w:pPr>
      <w:r>
        <w:rPr>
          <w:sz w:val="32"/>
          <w:szCs w:val="32"/>
        </w:rPr>
        <w:t>Actual selling price greater than market price:</w:t>
      </w:r>
    </w:p>
    <w:p w:rsidR="0007373F" w:rsidRDefault="0007373F" w:rsidP="0007373F">
      <w:pPr>
        <w:pStyle w:val="ListParagraph"/>
        <w:ind w:left="1080"/>
        <w:rPr>
          <w:sz w:val="32"/>
          <w:szCs w:val="32"/>
        </w:rPr>
      </w:pPr>
      <w:r>
        <w:rPr>
          <w:sz w:val="32"/>
          <w:szCs w:val="32"/>
        </w:rPr>
        <w:t xml:space="preserve">        Debtors or Bank A/c Dr.</w:t>
      </w:r>
    </w:p>
    <w:p w:rsidR="0007373F" w:rsidRDefault="0007373F" w:rsidP="0007373F">
      <w:pPr>
        <w:pStyle w:val="ListParagraph"/>
        <w:ind w:left="1080"/>
        <w:rPr>
          <w:sz w:val="32"/>
          <w:szCs w:val="32"/>
        </w:rPr>
      </w:pPr>
      <w:r>
        <w:rPr>
          <w:sz w:val="32"/>
          <w:szCs w:val="32"/>
        </w:rPr>
        <w:t xml:space="preserve">              To Department Stock A/c</w:t>
      </w:r>
    </w:p>
    <w:p w:rsidR="0007373F" w:rsidRDefault="0007373F" w:rsidP="0007373F">
      <w:pPr>
        <w:pStyle w:val="ListParagraph"/>
        <w:ind w:left="1080"/>
        <w:rPr>
          <w:sz w:val="32"/>
          <w:szCs w:val="32"/>
        </w:rPr>
      </w:pPr>
      <w:r>
        <w:rPr>
          <w:sz w:val="32"/>
          <w:szCs w:val="32"/>
        </w:rPr>
        <w:t xml:space="preserve">              To Department Mark up A/c.</w:t>
      </w:r>
    </w:p>
    <w:p w:rsidR="00AB18BE" w:rsidRDefault="00AB18BE" w:rsidP="0007373F">
      <w:pPr>
        <w:pStyle w:val="ListParagraph"/>
        <w:ind w:left="1080"/>
        <w:rPr>
          <w:sz w:val="32"/>
          <w:szCs w:val="32"/>
        </w:rPr>
      </w:pPr>
    </w:p>
    <w:p w:rsidR="0007373F" w:rsidRPr="00AB18BE" w:rsidRDefault="003D14AF" w:rsidP="00AB18BE">
      <w:pPr>
        <w:pStyle w:val="ListParagraph"/>
        <w:numPr>
          <w:ilvl w:val="0"/>
          <w:numId w:val="13"/>
        </w:numPr>
        <w:rPr>
          <w:sz w:val="32"/>
          <w:szCs w:val="32"/>
        </w:rPr>
      </w:pPr>
      <w:r w:rsidRPr="00AB18BE">
        <w:rPr>
          <w:sz w:val="32"/>
          <w:szCs w:val="32"/>
        </w:rPr>
        <w:lastRenderedPageBreak/>
        <w:t>Actual selling price less than market price:</w:t>
      </w:r>
    </w:p>
    <w:p w:rsidR="003D14AF" w:rsidRDefault="003D14AF" w:rsidP="003D14AF">
      <w:pPr>
        <w:pStyle w:val="ListParagraph"/>
        <w:ind w:left="1080"/>
        <w:rPr>
          <w:sz w:val="32"/>
          <w:szCs w:val="32"/>
        </w:rPr>
      </w:pPr>
      <w:r>
        <w:rPr>
          <w:sz w:val="32"/>
          <w:szCs w:val="32"/>
        </w:rPr>
        <w:t xml:space="preserve">          Bank A/c dr.</w:t>
      </w:r>
    </w:p>
    <w:p w:rsidR="003D14AF" w:rsidRDefault="003D14AF" w:rsidP="003D14AF">
      <w:pPr>
        <w:pStyle w:val="ListParagraph"/>
        <w:ind w:left="1080"/>
        <w:rPr>
          <w:sz w:val="32"/>
          <w:szCs w:val="32"/>
        </w:rPr>
      </w:pPr>
      <w:r>
        <w:rPr>
          <w:sz w:val="32"/>
          <w:szCs w:val="32"/>
        </w:rPr>
        <w:t xml:space="preserve">          Department Mark up A/c Dr.</w:t>
      </w:r>
    </w:p>
    <w:p w:rsidR="003D14AF" w:rsidRDefault="003D14AF" w:rsidP="003D14AF">
      <w:pPr>
        <w:pStyle w:val="ListParagraph"/>
        <w:ind w:left="1080"/>
        <w:rPr>
          <w:sz w:val="32"/>
          <w:szCs w:val="32"/>
        </w:rPr>
      </w:pPr>
      <w:r>
        <w:rPr>
          <w:sz w:val="32"/>
          <w:szCs w:val="32"/>
        </w:rPr>
        <w:t xml:space="preserve">                To Department Stock A/c.</w:t>
      </w:r>
    </w:p>
    <w:p w:rsidR="003D14AF" w:rsidRPr="009C5EDB" w:rsidRDefault="009C5EDB" w:rsidP="009C5EDB">
      <w:pPr>
        <w:pStyle w:val="ListParagraph"/>
        <w:numPr>
          <w:ilvl w:val="0"/>
          <w:numId w:val="12"/>
        </w:numPr>
        <w:rPr>
          <w:sz w:val="32"/>
          <w:szCs w:val="32"/>
        </w:rPr>
      </w:pPr>
      <w:r w:rsidRPr="00052018">
        <w:rPr>
          <w:b/>
          <w:color w:val="4F6228" w:themeColor="accent3" w:themeShade="80"/>
          <w:sz w:val="32"/>
          <w:szCs w:val="32"/>
          <w:u w:val="dotted"/>
        </w:rPr>
        <w:t>Goods destroyed</w:t>
      </w:r>
      <w:r w:rsidRPr="009C5EDB">
        <w:rPr>
          <w:sz w:val="32"/>
          <w:szCs w:val="32"/>
        </w:rPr>
        <w:t xml:space="preserve"> – abnormal loss:</w:t>
      </w:r>
    </w:p>
    <w:p w:rsidR="009C5EDB" w:rsidRDefault="009C5EDB" w:rsidP="009C5EDB">
      <w:pPr>
        <w:pStyle w:val="ListParagraph"/>
        <w:ind w:left="1080"/>
        <w:rPr>
          <w:sz w:val="32"/>
          <w:szCs w:val="32"/>
        </w:rPr>
      </w:pPr>
      <w:r>
        <w:rPr>
          <w:sz w:val="32"/>
          <w:szCs w:val="32"/>
        </w:rPr>
        <w:t xml:space="preserve">           Department Mark up A/c Dr.</w:t>
      </w:r>
    </w:p>
    <w:p w:rsidR="009C5EDB" w:rsidRDefault="009C5EDB" w:rsidP="009C5EDB">
      <w:pPr>
        <w:pStyle w:val="ListParagraph"/>
        <w:ind w:left="1080"/>
        <w:rPr>
          <w:sz w:val="32"/>
          <w:szCs w:val="32"/>
        </w:rPr>
      </w:pPr>
      <w:r>
        <w:rPr>
          <w:sz w:val="32"/>
          <w:szCs w:val="32"/>
        </w:rPr>
        <w:t xml:space="preserve">           Department P &amp; L A/c Dr.</w:t>
      </w:r>
    </w:p>
    <w:p w:rsidR="009C5EDB" w:rsidRDefault="009C5EDB" w:rsidP="009C5EDB">
      <w:pPr>
        <w:pStyle w:val="ListParagraph"/>
        <w:ind w:left="1080"/>
        <w:rPr>
          <w:sz w:val="32"/>
          <w:szCs w:val="32"/>
        </w:rPr>
      </w:pPr>
      <w:r>
        <w:rPr>
          <w:sz w:val="32"/>
          <w:szCs w:val="32"/>
        </w:rPr>
        <w:t xml:space="preserve">                 To Department Stock A/c.</w:t>
      </w:r>
    </w:p>
    <w:p w:rsidR="009C5EDB" w:rsidRDefault="0033529A" w:rsidP="009C5EDB">
      <w:pPr>
        <w:pStyle w:val="ListParagraph"/>
        <w:numPr>
          <w:ilvl w:val="0"/>
          <w:numId w:val="12"/>
        </w:numPr>
        <w:rPr>
          <w:sz w:val="32"/>
          <w:szCs w:val="32"/>
        </w:rPr>
      </w:pPr>
      <w:r w:rsidRPr="00052018">
        <w:rPr>
          <w:b/>
          <w:color w:val="4F6228" w:themeColor="accent3" w:themeShade="80"/>
          <w:sz w:val="32"/>
          <w:szCs w:val="32"/>
          <w:u w:val="dotted"/>
        </w:rPr>
        <w:t>Marked down during the year</w:t>
      </w:r>
      <w:r>
        <w:rPr>
          <w:sz w:val="32"/>
          <w:szCs w:val="32"/>
        </w:rPr>
        <w:t>:</w:t>
      </w:r>
    </w:p>
    <w:p w:rsidR="0033529A" w:rsidRDefault="0033529A" w:rsidP="0033529A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 xml:space="preserve">                Department Mark up A/c Dr.</w:t>
      </w:r>
    </w:p>
    <w:p w:rsidR="0033529A" w:rsidRDefault="00FB0870" w:rsidP="0033529A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 xml:space="preserve">                      To Department Stock A/c.</w:t>
      </w:r>
    </w:p>
    <w:p w:rsidR="0033529A" w:rsidRDefault="0033529A" w:rsidP="0033529A">
      <w:pPr>
        <w:pStyle w:val="ListParagraph"/>
        <w:numPr>
          <w:ilvl w:val="0"/>
          <w:numId w:val="12"/>
        </w:numPr>
        <w:rPr>
          <w:sz w:val="32"/>
          <w:szCs w:val="32"/>
        </w:rPr>
      </w:pPr>
      <w:r w:rsidRPr="00052018">
        <w:rPr>
          <w:b/>
          <w:color w:val="4F6228" w:themeColor="accent3" w:themeShade="80"/>
          <w:sz w:val="32"/>
          <w:szCs w:val="32"/>
          <w:u w:val="dotted"/>
        </w:rPr>
        <w:t>End of accounting year</w:t>
      </w:r>
      <w:r>
        <w:rPr>
          <w:sz w:val="32"/>
          <w:szCs w:val="32"/>
        </w:rPr>
        <w:t>:</w:t>
      </w:r>
    </w:p>
    <w:p w:rsidR="0033529A" w:rsidRDefault="0033529A" w:rsidP="0033529A">
      <w:pPr>
        <w:pStyle w:val="ListParagraph"/>
        <w:numPr>
          <w:ilvl w:val="0"/>
          <w:numId w:val="14"/>
        </w:numPr>
        <w:rPr>
          <w:sz w:val="32"/>
          <w:szCs w:val="32"/>
        </w:rPr>
      </w:pPr>
      <w:r>
        <w:rPr>
          <w:sz w:val="32"/>
          <w:szCs w:val="32"/>
        </w:rPr>
        <w:t>Ascertain &amp; c/f balance in Department Stock A/c (represents unsold stock).</w:t>
      </w:r>
    </w:p>
    <w:p w:rsidR="0033529A" w:rsidRDefault="0033529A" w:rsidP="0033529A">
      <w:pPr>
        <w:pStyle w:val="ListParagraph"/>
        <w:numPr>
          <w:ilvl w:val="0"/>
          <w:numId w:val="14"/>
        </w:numPr>
        <w:rPr>
          <w:sz w:val="32"/>
          <w:szCs w:val="32"/>
        </w:rPr>
      </w:pPr>
      <w:r>
        <w:rPr>
          <w:sz w:val="32"/>
          <w:szCs w:val="32"/>
        </w:rPr>
        <w:t>Compute unrealized profit (loading element) on Department closing stock &amp; c/f to next year.</w:t>
      </w:r>
    </w:p>
    <w:p w:rsidR="0033529A" w:rsidRDefault="0033529A" w:rsidP="0033529A">
      <w:pPr>
        <w:pStyle w:val="ListParagraph"/>
        <w:numPr>
          <w:ilvl w:val="0"/>
          <w:numId w:val="14"/>
        </w:numPr>
        <w:rPr>
          <w:sz w:val="32"/>
          <w:szCs w:val="32"/>
        </w:rPr>
      </w:pPr>
      <w:r>
        <w:rPr>
          <w:sz w:val="32"/>
          <w:szCs w:val="32"/>
        </w:rPr>
        <w:t>Ascertain gross profit – Balancing figure in Department Mark up A/c &amp; transfer to Department P &amp; L A/c.</w:t>
      </w:r>
    </w:p>
    <w:p w:rsidR="0033529A" w:rsidRDefault="0033529A" w:rsidP="0033529A">
      <w:pPr>
        <w:pStyle w:val="ListParagraph"/>
        <w:ind w:left="1080"/>
        <w:rPr>
          <w:sz w:val="32"/>
          <w:szCs w:val="32"/>
        </w:rPr>
      </w:pPr>
      <w:r>
        <w:rPr>
          <w:sz w:val="32"/>
          <w:szCs w:val="32"/>
        </w:rPr>
        <w:t xml:space="preserve">            Department Mark up A/c Dr.</w:t>
      </w:r>
    </w:p>
    <w:p w:rsidR="0033529A" w:rsidRDefault="0033529A" w:rsidP="0033529A">
      <w:pPr>
        <w:pStyle w:val="ListParagraph"/>
        <w:ind w:left="1080"/>
        <w:rPr>
          <w:sz w:val="32"/>
          <w:szCs w:val="32"/>
        </w:rPr>
      </w:pPr>
      <w:r>
        <w:rPr>
          <w:sz w:val="32"/>
          <w:szCs w:val="32"/>
        </w:rPr>
        <w:t xml:space="preserve">                   To Department P &amp; L A/c.</w:t>
      </w:r>
    </w:p>
    <w:p w:rsidR="0033529A" w:rsidRDefault="0033529A" w:rsidP="0033529A">
      <w:pPr>
        <w:pStyle w:val="ListParagraph"/>
        <w:numPr>
          <w:ilvl w:val="0"/>
          <w:numId w:val="14"/>
        </w:numPr>
        <w:rPr>
          <w:sz w:val="32"/>
          <w:szCs w:val="32"/>
        </w:rPr>
      </w:pPr>
      <w:r>
        <w:rPr>
          <w:sz w:val="32"/>
          <w:szCs w:val="32"/>
        </w:rPr>
        <w:t>Recognise department expences in Department P &amp; L A/c, ascertain net profit (balancing figure) &amp; transfer to General P &amp; L A/c.</w:t>
      </w:r>
    </w:p>
    <w:p w:rsidR="00FB0870" w:rsidRDefault="00FB0870" w:rsidP="00FB0870">
      <w:pPr>
        <w:rPr>
          <w:sz w:val="32"/>
          <w:szCs w:val="32"/>
        </w:rPr>
      </w:pPr>
    </w:p>
    <w:p w:rsidR="00FB0870" w:rsidRPr="00FB0870" w:rsidRDefault="00FB0870" w:rsidP="00FB0870">
      <w:pPr>
        <w:rPr>
          <w:color w:val="FF3399"/>
          <w:sz w:val="32"/>
          <w:szCs w:val="32"/>
        </w:rPr>
      </w:pPr>
      <w:r w:rsidRPr="00FB0870">
        <w:rPr>
          <w:color w:val="FF3399"/>
          <w:sz w:val="32"/>
          <w:szCs w:val="32"/>
        </w:rPr>
        <w:t>--- It is recommended after studying this, PCC students should work out 5 or 6 problems from the study material for better understanding.</w:t>
      </w:r>
    </w:p>
    <w:p w:rsidR="00FB0870" w:rsidRPr="00FB0870" w:rsidRDefault="00FB0870" w:rsidP="00FB0870">
      <w:pPr>
        <w:rPr>
          <w:color w:val="800080"/>
          <w:sz w:val="32"/>
          <w:szCs w:val="32"/>
        </w:rPr>
      </w:pPr>
      <w:r w:rsidRPr="00FB0870">
        <w:rPr>
          <w:color w:val="800080"/>
          <w:sz w:val="32"/>
          <w:szCs w:val="32"/>
        </w:rPr>
        <w:t xml:space="preserve">My email id – </w:t>
      </w:r>
      <w:hyperlink r:id="rId14" w:history="1">
        <w:r w:rsidRPr="00FB0870">
          <w:rPr>
            <w:rStyle w:val="Hyperlink"/>
            <w:color w:val="800080"/>
            <w:sz w:val="32"/>
            <w:szCs w:val="32"/>
          </w:rPr>
          <w:t>ca.ranjan.kumar@gmail.com</w:t>
        </w:r>
      </w:hyperlink>
      <w:r w:rsidRPr="00FB0870">
        <w:rPr>
          <w:color w:val="800080"/>
          <w:sz w:val="32"/>
          <w:szCs w:val="32"/>
        </w:rPr>
        <w:t xml:space="preserve"> . You can send feedback about this material of Departmental Accounting.</w:t>
      </w:r>
    </w:p>
    <w:sectPr w:rsidR="00FB0870" w:rsidRPr="00FB0870" w:rsidSect="00175D29">
      <w:type w:val="continuous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50C8" w:rsidRDefault="001850C8" w:rsidP="0046434B">
      <w:pPr>
        <w:spacing w:after="0" w:line="240" w:lineRule="auto"/>
      </w:pPr>
      <w:r>
        <w:separator/>
      </w:r>
    </w:p>
  </w:endnote>
  <w:endnote w:type="continuationSeparator" w:id="1">
    <w:p w:rsidR="001850C8" w:rsidRDefault="001850C8" w:rsidP="00464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34B" w:rsidRDefault="0046434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34B" w:rsidRDefault="0046434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34B" w:rsidRDefault="0046434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50C8" w:rsidRDefault="001850C8" w:rsidP="0046434B">
      <w:pPr>
        <w:spacing w:after="0" w:line="240" w:lineRule="auto"/>
      </w:pPr>
      <w:r>
        <w:separator/>
      </w:r>
    </w:p>
  </w:footnote>
  <w:footnote w:type="continuationSeparator" w:id="1">
    <w:p w:rsidR="001850C8" w:rsidRDefault="001850C8" w:rsidP="00464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34B" w:rsidRDefault="0046434B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72016" o:spid="_x0000_s2050" type="#_x0000_t136" style="position:absolute;margin-left:0;margin-top:0;width:518.4pt;height:141.35pt;rotation:315;z-index:-251654144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Ranjan Kumar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34B" w:rsidRDefault="0046434B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72017" o:spid="_x0000_s2051" type="#_x0000_t136" style="position:absolute;margin-left:0;margin-top:0;width:518.4pt;height:141.35pt;rotation:315;z-index:-251652096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Ranjan Kumar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34B" w:rsidRDefault="0046434B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72015" o:spid="_x0000_s2049" type="#_x0000_t136" style="position:absolute;margin-left:0;margin-top:0;width:518.4pt;height:141.3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Ranjan Kumar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E3F6C"/>
    <w:multiLevelType w:val="hybridMultilevel"/>
    <w:tmpl w:val="9C422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31AFC"/>
    <w:multiLevelType w:val="hybridMultilevel"/>
    <w:tmpl w:val="DD4A08E8"/>
    <w:lvl w:ilvl="0" w:tplc="F59293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9F2428"/>
    <w:multiLevelType w:val="hybridMultilevel"/>
    <w:tmpl w:val="BD12D86C"/>
    <w:lvl w:ilvl="0" w:tplc="FE90A61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09701B"/>
    <w:multiLevelType w:val="hybridMultilevel"/>
    <w:tmpl w:val="AAFAEC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2F66A8"/>
    <w:multiLevelType w:val="hybridMultilevel"/>
    <w:tmpl w:val="A01CF914"/>
    <w:lvl w:ilvl="0" w:tplc="000AFBDC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0B12C2"/>
    <w:multiLevelType w:val="hybridMultilevel"/>
    <w:tmpl w:val="BB9A980A"/>
    <w:lvl w:ilvl="0" w:tplc="3FA88FA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157B05"/>
    <w:multiLevelType w:val="hybridMultilevel"/>
    <w:tmpl w:val="2716D6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287BA2"/>
    <w:multiLevelType w:val="hybridMultilevel"/>
    <w:tmpl w:val="29609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5B71C7"/>
    <w:multiLevelType w:val="hybridMultilevel"/>
    <w:tmpl w:val="152CC1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734CC6"/>
    <w:multiLevelType w:val="hybridMultilevel"/>
    <w:tmpl w:val="EE4C9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C26611"/>
    <w:multiLevelType w:val="hybridMultilevel"/>
    <w:tmpl w:val="E0FE146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575C44"/>
    <w:multiLevelType w:val="hybridMultilevel"/>
    <w:tmpl w:val="A3E0359A"/>
    <w:lvl w:ilvl="0" w:tplc="213A2EB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336043"/>
    <w:multiLevelType w:val="hybridMultilevel"/>
    <w:tmpl w:val="8FA64D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254084"/>
    <w:multiLevelType w:val="hybridMultilevel"/>
    <w:tmpl w:val="A6E056B0"/>
    <w:lvl w:ilvl="0" w:tplc="BE80CC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6"/>
  </w:num>
  <w:num w:numId="5">
    <w:abstractNumId w:val="12"/>
  </w:num>
  <w:num w:numId="6">
    <w:abstractNumId w:val="4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11"/>
  </w:num>
  <w:num w:numId="12">
    <w:abstractNumId w:val="8"/>
  </w:num>
  <w:num w:numId="13">
    <w:abstractNumId w:val="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110"/>
  <w:displayHorizontalDrawingGridEvery w:val="2"/>
  <w:characterSpacingControl w:val="doNotCompress"/>
  <w:hdrShapeDefaults>
    <o:shapedefaults v:ext="edit" spidmax="3074">
      <o:colormru v:ext="edit" colors="#25c6ff"/>
      <o:colormenu v:ext="edit" fillcolor="#25c6ff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6434B"/>
    <w:rsid w:val="00052018"/>
    <w:rsid w:val="0007373F"/>
    <w:rsid w:val="000A6CFE"/>
    <w:rsid w:val="00175D29"/>
    <w:rsid w:val="001850C8"/>
    <w:rsid w:val="002D19BE"/>
    <w:rsid w:val="002F1575"/>
    <w:rsid w:val="002F51CF"/>
    <w:rsid w:val="0033529A"/>
    <w:rsid w:val="003C58CE"/>
    <w:rsid w:val="003D14AF"/>
    <w:rsid w:val="003D3D59"/>
    <w:rsid w:val="0046434B"/>
    <w:rsid w:val="0054054D"/>
    <w:rsid w:val="00563D0B"/>
    <w:rsid w:val="00685726"/>
    <w:rsid w:val="006A2B21"/>
    <w:rsid w:val="0074771A"/>
    <w:rsid w:val="009C5EDB"/>
    <w:rsid w:val="00AB18BE"/>
    <w:rsid w:val="00AD0699"/>
    <w:rsid w:val="00D72E53"/>
    <w:rsid w:val="00E06D97"/>
    <w:rsid w:val="00E144F8"/>
    <w:rsid w:val="00F41E7C"/>
    <w:rsid w:val="00FB0870"/>
    <w:rsid w:val="00FC0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25c6ff"/>
      <o:colormenu v:ext="edit" fillcolor="#25c6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41E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643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6434B"/>
  </w:style>
  <w:style w:type="paragraph" w:styleId="Footer">
    <w:name w:val="footer"/>
    <w:basedOn w:val="Normal"/>
    <w:link w:val="FooterChar"/>
    <w:uiPriority w:val="99"/>
    <w:semiHidden/>
    <w:unhideWhenUsed/>
    <w:rsid w:val="004643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6434B"/>
  </w:style>
  <w:style w:type="character" w:customStyle="1" w:styleId="Heading2Char">
    <w:name w:val="Heading 2 Char"/>
    <w:basedOn w:val="DefaultParagraphFont"/>
    <w:link w:val="Heading2"/>
    <w:uiPriority w:val="9"/>
    <w:rsid w:val="00F41E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6A2B2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B08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ca.ranjan.kumar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63B52-AC5E-4EB7-B93A-4F98797DD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Ranjan</Company>
  <LinksUpToDate>false</LinksUpToDate>
  <CharactersWithSpaces>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Ranjan</dc:creator>
  <cp:keywords/>
  <dc:description/>
  <cp:lastModifiedBy>Ranjan</cp:lastModifiedBy>
  <cp:revision>48</cp:revision>
  <dcterms:created xsi:type="dcterms:W3CDTF">2009-05-10T05:17:00Z</dcterms:created>
  <dcterms:modified xsi:type="dcterms:W3CDTF">2009-05-10T08:48:00Z</dcterms:modified>
</cp:coreProperties>
</file>